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Nabór</w:t>
      </w:r>
      <w:r>
        <w:rPr>
          <w:spacing w:val="-49"/>
        </w:rPr>
        <w:t> </w:t>
      </w:r>
      <w:r>
        <w:rPr/>
        <w:t>na</w:t>
      </w:r>
      <w:r>
        <w:rPr>
          <w:spacing w:val="-49"/>
        </w:rPr>
        <w:t> </w:t>
      </w:r>
      <w:r>
        <w:rPr/>
        <w:t>rok</w:t>
      </w:r>
      <w:r>
        <w:rPr>
          <w:spacing w:val="-48"/>
        </w:rPr>
        <w:t> </w:t>
      </w:r>
      <w:r>
        <w:rPr/>
        <w:t>szkolny</w:t>
      </w:r>
      <w:r>
        <w:rPr>
          <w:spacing w:val="-219"/>
        </w:rPr>
        <w:t> </w:t>
      </w:r>
      <w:r>
        <w:rPr/>
        <w:t>2023/2024</w:t>
      </w:r>
    </w:p>
    <w:p>
      <w:pPr>
        <w:spacing w:before="307"/>
        <w:ind w:left="1529" w:right="1821" w:firstLine="0"/>
        <w:jc w:val="center"/>
        <w:rPr>
          <w:rFonts w:ascii="Roboto"/>
          <w:b/>
          <w:sz w:val="23"/>
        </w:rPr>
      </w:pPr>
      <w:r>
        <w:rPr>
          <w:rFonts w:ascii="Roboto"/>
          <w:b/>
          <w:sz w:val="23"/>
        </w:rPr>
        <w:t>REKRUTACJA</w:t>
      </w:r>
      <w:r>
        <w:rPr>
          <w:rFonts w:ascii="Roboto"/>
          <w:b/>
          <w:spacing w:val="2"/>
          <w:sz w:val="23"/>
        </w:rPr>
        <w:t> </w:t>
      </w:r>
      <w:r>
        <w:rPr>
          <w:rFonts w:ascii="Roboto"/>
          <w:b/>
          <w:sz w:val="23"/>
        </w:rPr>
        <w:t>DO</w:t>
      </w:r>
      <w:r>
        <w:rPr>
          <w:rFonts w:ascii="Roboto"/>
          <w:b/>
          <w:spacing w:val="2"/>
          <w:sz w:val="23"/>
        </w:rPr>
        <w:t> </w:t>
      </w:r>
      <w:r>
        <w:rPr>
          <w:rFonts w:ascii="Roboto"/>
          <w:b/>
          <w:sz w:val="23"/>
        </w:rPr>
        <w:t>PRZEDSZKOLA</w:t>
      </w:r>
    </w:p>
    <w:p>
      <w:pPr>
        <w:pStyle w:val="BodyText"/>
        <w:rPr>
          <w:rFonts w:ascii="Roboto"/>
          <w:b/>
          <w:sz w:val="25"/>
        </w:rPr>
      </w:pPr>
    </w:p>
    <w:p>
      <w:pPr>
        <w:spacing w:before="0"/>
        <w:ind w:left="1529" w:right="1821" w:firstLine="0"/>
        <w:jc w:val="center"/>
        <w:rPr>
          <w:rFonts w:ascii="Roboto"/>
          <w:b/>
          <w:sz w:val="23"/>
        </w:rPr>
      </w:pPr>
      <w:r>
        <w:rPr>
          <w:rFonts w:ascii="Roboto"/>
          <w:b/>
          <w:sz w:val="23"/>
        </w:rPr>
        <w:t>W</w:t>
      </w:r>
      <w:r>
        <w:rPr>
          <w:rFonts w:ascii="Roboto"/>
          <w:b/>
          <w:spacing w:val="-5"/>
          <w:sz w:val="23"/>
        </w:rPr>
        <w:t> </w:t>
      </w:r>
      <w:r>
        <w:rPr>
          <w:rFonts w:ascii="Roboto"/>
          <w:b/>
          <w:sz w:val="23"/>
        </w:rPr>
        <w:t>PUBLICZNYM</w:t>
      </w:r>
      <w:r>
        <w:rPr>
          <w:rFonts w:ascii="Roboto"/>
          <w:b/>
          <w:spacing w:val="-5"/>
          <w:sz w:val="23"/>
        </w:rPr>
        <w:t> </w:t>
      </w:r>
      <w:r>
        <w:rPr>
          <w:rFonts w:ascii="Roboto"/>
          <w:b/>
          <w:sz w:val="23"/>
        </w:rPr>
        <w:t>PRZEDSZKOLU</w:t>
      </w:r>
      <w:r>
        <w:rPr>
          <w:rFonts w:ascii="Roboto"/>
          <w:b/>
          <w:spacing w:val="-5"/>
          <w:sz w:val="23"/>
        </w:rPr>
        <w:t> </w:t>
      </w:r>
      <w:r>
        <w:rPr>
          <w:rFonts w:ascii="Roboto"/>
          <w:b/>
          <w:sz w:val="23"/>
        </w:rPr>
        <w:t>NR</w:t>
      </w:r>
      <w:r>
        <w:rPr>
          <w:rFonts w:ascii="Roboto"/>
          <w:b/>
          <w:spacing w:val="-5"/>
          <w:sz w:val="23"/>
        </w:rPr>
        <w:t> </w:t>
      </w:r>
      <w:r>
        <w:rPr>
          <w:rFonts w:ascii="Roboto"/>
          <w:b/>
          <w:sz w:val="23"/>
        </w:rPr>
        <w:t>20</w:t>
      </w:r>
    </w:p>
    <w:p>
      <w:pPr>
        <w:pStyle w:val="BodyText"/>
        <w:rPr>
          <w:rFonts w:ascii="Roboto"/>
          <w:b/>
          <w:sz w:val="25"/>
        </w:rPr>
      </w:pPr>
    </w:p>
    <w:p>
      <w:pPr>
        <w:spacing w:before="0"/>
        <w:ind w:left="1529" w:right="1821" w:firstLine="0"/>
        <w:jc w:val="center"/>
        <w:rPr>
          <w:rFonts w:ascii="Roboto"/>
          <w:b/>
          <w:sz w:val="23"/>
        </w:rPr>
      </w:pPr>
      <w:r>
        <w:rPr>
          <w:rFonts w:ascii="Roboto"/>
          <w:b/>
          <w:sz w:val="23"/>
        </w:rPr>
        <w:t>PRZY</w:t>
      </w:r>
      <w:r>
        <w:rPr>
          <w:rFonts w:ascii="Roboto"/>
          <w:b/>
          <w:spacing w:val="-4"/>
          <w:sz w:val="23"/>
        </w:rPr>
        <w:t> </w:t>
      </w:r>
      <w:r>
        <w:rPr>
          <w:rFonts w:ascii="Roboto"/>
          <w:b/>
          <w:sz w:val="23"/>
        </w:rPr>
        <w:t>ZESPOLE</w:t>
      </w:r>
      <w:r>
        <w:rPr>
          <w:rFonts w:ascii="Roboto"/>
          <w:b/>
          <w:spacing w:val="-3"/>
          <w:sz w:val="23"/>
        </w:rPr>
        <w:t> </w:t>
      </w:r>
      <w:r>
        <w:rPr>
          <w:rFonts w:ascii="Roboto"/>
          <w:b/>
          <w:sz w:val="23"/>
        </w:rPr>
        <w:t>SZKOLNO-</w:t>
      </w:r>
      <w:r>
        <w:rPr>
          <w:rFonts w:ascii="Roboto"/>
          <w:b/>
          <w:spacing w:val="-4"/>
          <w:sz w:val="23"/>
        </w:rPr>
        <w:t> </w:t>
      </w:r>
      <w:r>
        <w:rPr>
          <w:rFonts w:ascii="Roboto"/>
          <w:b/>
          <w:sz w:val="23"/>
        </w:rPr>
        <w:t>PRZEDSZKOLNYM</w:t>
      </w:r>
      <w:r>
        <w:rPr>
          <w:rFonts w:ascii="Roboto"/>
          <w:b/>
          <w:spacing w:val="-3"/>
          <w:sz w:val="23"/>
        </w:rPr>
        <w:t> </w:t>
      </w:r>
      <w:r>
        <w:rPr>
          <w:rFonts w:ascii="Roboto"/>
          <w:b/>
          <w:sz w:val="23"/>
        </w:rPr>
        <w:t>NR</w:t>
      </w:r>
      <w:r>
        <w:rPr>
          <w:rFonts w:ascii="Roboto"/>
          <w:b/>
          <w:spacing w:val="-3"/>
          <w:sz w:val="23"/>
        </w:rPr>
        <w:t> </w:t>
      </w:r>
      <w:r>
        <w:rPr>
          <w:rFonts w:ascii="Roboto"/>
          <w:b/>
          <w:sz w:val="23"/>
        </w:rPr>
        <w:t>6</w:t>
      </w:r>
    </w:p>
    <w:p>
      <w:pPr>
        <w:pStyle w:val="BodyText"/>
        <w:rPr>
          <w:rFonts w:ascii="Roboto"/>
          <w:b/>
          <w:sz w:val="25"/>
        </w:rPr>
      </w:pPr>
    </w:p>
    <w:p>
      <w:pPr>
        <w:pStyle w:val="Heading1"/>
      </w:pPr>
      <w:r>
        <w:rPr>
          <w:color w:val="FF0000"/>
        </w:rPr>
        <w:t>Rekrutacja</w:t>
      </w:r>
      <w:r>
        <w:rPr>
          <w:color w:val="FF0000"/>
          <w:spacing w:val="-2"/>
        </w:rPr>
        <w:t> </w:t>
      </w:r>
      <w:r>
        <w:rPr>
          <w:color w:val="FF0000"/>
        </w:rPr>
        <w:t>prowadzona</w:t>
      </w:r>
      <w:r>
        <w:rPr>
          <w:color w:val="FF0000"/>
          <w:spacing w:val="-1"/>
        </w:rPr>
        <w:t> </w:t>
      </w:r>
      <w:r>
        <w:rPr>
          <w:color w:val="FF0000"/>
        </w:rPr>
        <w:t>będzie</w:t>
      </w:r>
      <w:r>
        <w:rPr>
          <w:color w:val="FF0000"/>
          <w:spacing w:val="-2"/>
        </w:rPr>
        <w:t> </w:t>
      </w:r>
      <w:r>
        <w:rPr>
          <w:color w:val="FF0000"/>
        </w:rPr>
        <w:t>wyłącznie</w:t>
      </w:r>
      <w:r>
        <w:rPr>
          <w:color w:val="FF0000"/>
          <w:spacing w:val="-1"/>
        </w:rPr>
        <w:t> </w:t>
      </w:r>
      <w:r>
        <w:rPr>
          <w:color w:val="FF0000"/>
        </w:rPr>
        <w:t>w</w:t>
      </w:r>
      <w:r>
        <w:rPr>
          <w:color w:val="FF0000"/>
          <w:spacing w:val="-1"/>
        </w:rPr>
        <w:t> </w:t>
      </w:r>
      <w:r>
        <w:rPr>
          <w:color w:val="FF0000"/>
        </w:rPr>
        <w:t>formie</w:t>
      </w:r>
      <w:r>
        <w:rPr>
          <w:color w:val="FF0000"/>
          <w:spacing w:val="-2"/>
        </w:rPr>
        <w:t> </w:t>
      </w:r>
      <w:r>
        <w:rPr>
          <w:color w:val="FF0000"/>
        </w:rPr>
        <w:t>papierowej.</w:t>
      </w:r>
    </w:p>
    <w:p>
      <w:pPr>
        <w:spacing w:before="100"/>
        <w:ind w:left="1529" w:right="1821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Potwierdzenie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woli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przyjęcia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w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formie elektronicznej.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ind w:left="256"/>
        <w:jc w:val="both"/>
      </w:pPr>
      <w:r>
        <w:rPr/>
        <w:t>Szanowni Państwo</w:t>
      </w:r>
    </w:p>
    <w:p>
      <w:pPr>
        <w:pStyle w:val="BodyText"/>
        <w:spacing w:before="4"/>
      </w:pPr>
    </w:p>
    <w:p>
      <w:pPr>
        <w:pStyle w:val="BodyText"/>
        <w:ind w:left="256" w:right="550"/>
        <w:jc w:val="both"/>
      </w:pPr>
      <w:r>
        <w:rPr/>
        <w:t>Zgodnie</w:t>
      </w:r>
      <w:r>
        <w:rPr>
          <w:spacing w:val="28"/>
        </w:rPr>
        <w:t> </w:t>
      </w:r>
      <w:r>
        <w:rPr/>
        <w:t>z</w:t>
      </w:r>
      <w:r>
        <w:rPr>
          <w:spacing w:val="28"/>
        </w:rPr>
        <w:t> </w:t>
      </w:r>
      <w:r>
        <w:rPr/>
        <w:t>Zarządzeniem</w:t>
      </w:r>
      <w:r>
        <w:rPr>
          <w:spacing w:val="28"/>
        </w:rPr>
        <w:t> </w:t>
      </w:r>
      <w:r>
        <w:rPr/>
        <w:t>Nr</w:t>
      </w:r>
      <w:r>
        <w:rPr>
          <w:spacing w:val="28"/>
        </w:rPr>
        <w:t> </w:t>
      </w:r>
      <w:r>
        <w:rPr/>
        <w:t>55/2023</w:t>
      </w:r>
      <w:r>
        <w:rPr>
          <w:spacing w:val="28"/>
        </w:rPr>
        <w:t> </w:t>
      </w:r>
      <w:r>
        <w:rPr/>
        <w:t>Prezydenta</w:t>
      </w:r>
      <w:r>
        <w:rPr>
          <w:spacing w:val="28"/>
        </w:rPr>
        <w:t> </w:t>
      </w:r>
      <w:r>
        <w:rPr/>
        <w:t>Miasta</w:t>
      </w:r>
      <w:r>
        <w:rPr>
          <w:spacing w:val="28"/>
        </w:rPr>
        <w:t> </w:t>
      </w:r>
      <w:r>
        <w:rPr/>
        <w:t>Kalisza</w:t>
      </w:r>
      <w:r>
        <w:rPr>
          <w:spacing w:val="28"/>
        </w:rPr>
        <w:t> </w:t>
      </w:r>
      <w:r>
        <w:rPr/>
        <w:t>z</w:t>
      </w:r>
      <w:r>
        <w:rPr>
          <w:spacing w:val="28"/>
        </w:rPr>
        <w:t> </w:t>
      </w:r>
      <w:r>
        <w:rPr/>
        <w:t>dnia</w:t>
      </w:r>
      <w:r>
        <w:rPr>
          <w:spacing w:val="13"/>
        </w:rPr>
        <w:t> </w:t>
      </w:r>
      <w:r>
        <w:rPr/>
        <w:t>24</w:t>
      </w:r>
      <w:r>
        <w:rPr>
          <w:spacing w:val="13"/>
        </w:rPr>
        <w:t> </w:t>
      </w:r>
      <w:r>
        <w:rPr/>
        <w:t>stycznia</w:t>
      </w:r>
      <w:r>
        <w:rPr>
          <w:spacing w:val="14"/>
        </w:rPr>
        <w:t> </w:t>
      </w:r>
      <w:r>
        <w:rPr/>
        <w:t>2023</w:t>
      </w:r>
      <w:r>
        <w:rPr>
          <w:spacing w:val="13"/>
        </w:rPr>
        <w:t> </w:t>
      </w:r>
      <w:r>
        <w:rPr/>
        <w:t>r.</w:t>
      </w:r>
      <w:r>
        <w:rPr>
          <w:spacing w:val="-58"/>
        </w:rPr>
        <w:t> </w:t>
      </w:r>
      <w:r>
        <w:rPr/>
        <w:t>w sprawie ustalenia terminów przeprowadzania postępowania rekrutacyjnego i postępowania</w:t>
      </w:r>
      <w:r>
        <w:rPr>
          <w:spacing w:val="1"/>
        </w:rPr>
        <w:t> </w:t>
      </w:r>
      <w:r>
        <w:rPr/>
        <w:t>uzupełniającego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przedszkoli,</w:t>
      </w:r>
      <w:r>
        <w:rPr>
          <w:spacing w:val="1"/>
        </w:rPr>
        <w:t> </w:t>
      </w:r>
      <w:r>
        <w:rPr/>
        <w:t>oddziałów</w:t>
      </w:r>
      <w:r>
        <w:rPr>
          <w:spacing w:val="1"/>
        </w:rPr>
        <w:t> </w:t>
      </w:r>
      <w:r>
        <w:rPr/>
        <w:t>przedszkolnych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szkołach</w:t>
      </w:r>
      <w:r>
        <w:rPr>
          <w:spacing w:val="30"/>
        </w:rPr>
        <w:t> </w:t>
      </w:r>
      <w:r>
        <w:rPr/>
        <w:t>podstawowych,</w:t>
      </w:r>
      <w:r>
        <w:rPr>
          <w:spacing w:val="29"/>
        </w:rPr>
        <w:t> </w:t>
      </w:r>
      <w:r>
        <w:rPr/>
        <w:t>klas</w:t>
      </w:r>
      <w:r>
        <w:rPr>
          <w:spacing w:val="88"/>
        </w:rPr>
        <w:t> </w:t>
      </w:r>
      <w:r>
        <w:rPr/>
        <w:t>pierwszych</w:t>
      </w:r>
      <w:r>
        <w:rPr>
          <w:spacing w:val="89"/>
        </w:rPr>
        <w:t> </w:t>
      </w:r>
      <w:r>
        <w:rPr/>
        <w:t>oraz</w:t>
      </w:r>
      <w:r>
        <w:rPr>
          <w:spacing w:val="88"/>
        </w:rPr>
        <w:t> </w:t>
      </w:r>
      <w:r>
        <w:rPr/>
        <w:t>oddziałów</w:t>
      </w:r>
      <w:r>
        <w:rPr>
          <w:spacing w:val="74"/>
        </w:rPr>
        <w:t> </w:t>
      </w:r>
      <w:r>
        <w:rPr/>
        <w:t>sportowych</w:t>
      </w:r>
      <w:r>
        <w:rPr>
          <w:spacing w:val="73"/>
        </w:rPr>
        <w:t> </w:t>
      </w:r>
      <w:r>
        <w:rPr/>
        <w:t>i</w:t>
      </w:r>
      <w:r>
        <w:rPr>
          <w:spacing w:val="74"/>
        </w:rPr>
        <w:t> </w:t>
      </w:r>
      <w:r>
        <w:rPr/>
        <w:t>dwujęzycznych</w:t>
      </w:r>
      <w:r>
        <w:rPr>
          <w:spacing w:val="-58"/>
        </w:rPr>
        <w:t> </w:t>
      </w:r>
      <w:r>
        <w:rPr/>
        <w:t>w publicznych szkołach podstawowych na rok szkolny 2023/2024 harmonogram rekrutacji</w:t>
      </w:r>
      <w:r>
        <w:rPr>
          <w:spacing w:val="1"/>
        </w:rPr>
        <w:t> </w:t>
      </w:r>
      <w:r>
        <w:rPr/>
        <w:t>będzie wyglądał następująco:</w:t>
      </w:r>
    </w:p>
    <w:p>
      <w:pPr>
        <w:pStyle w:val="BodyText"/>
        <w:spacing w:before="4"/>
      </w:pPr>
    </w:p>
    <w:p>
      <w:pPr>
        <w:spacing w:before="0"/>
        <w:ind w:left="256" w:right="0" w:firstLine="0"/>
        <w:jc w:val="left"/>
        <w:rPr>
          <w:b/>
          <w:sz w:val="24"/>
        </w:rPr>
      </w:pPr>
      <w:r>
        <w:rPr>
          <w:b/>
          <w:sz w:val="24"/>
        </w:rPr>
        <w:t>Przedszkola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56"/>
      </w:pPr>
      <w:r>
        <w:rPr/>
        <w:t>- składanie deklaracji pozostania w przedszkolu:</w:t>
      </w:r>
      <w:r>
        <w:rPr>
          <w:spacing w:val="1"/>
        </w:rPr>
        <w:t> </w:t>
      </w:r>
      <w:r>
        <w:rPr/>
        <w:t>od</w:t>
      </w:r>
      <w:r>
        <w:rPr>
          <w:spacing w:val="60"/>
        </w:rPr>
        <w:t> </w:t>
      </w:r>
      <w:r>
        <w:rPr/>
        <w:t>6 – 17 lutego</w:t>
      </w:r>
    </w:p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0"/>
        <w:gridCol w:w="1280"/>
        <w:gridCol w:w="1260"/>
        <w:gridCol w:w="1280"/>
        <w:gridCol w:w="1140"/>
      </w:tblGrid>
      <w:tr>
        <w:trPr>
          <w:trHeight w:val="589" w:hRule="atLeast"/>
        </w:trPr>
        <w:tc>
          <w:tcPr>
            <w:tcW w:w="4660" w:type="dxa"/>
            <w:vMerge w:val="restart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1"/>
              <w:ind w:left="1669" w:right="1646"/>
              <w:jc w:val="center"/>
              <w:rPr>
                <w:sz w:val="18"/>
              </w:rPr>
            </w:pPr>
            <w:r>
              <w:rPr>
                <w:sz w:val="18"/>
              </w:rPr>
              <w:t>Rodzaj czynności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spacing w:line="249" w:lineRule="auto"/>
              <w:ind w:left="729" w:right="458" w:hanging="236"/>
              <w:rPr>
                <w:sz w:val="18"/>
              </w:rPr>
            </w:pPr>
            <w:r>
              <w:rPr>
                <w:spacing w:val="-2"/>
                <w:sz w:val="18"/>
              </w:rPr>
              <w:t>Termin </w:t>
            </w:r>
            <w:r>
              <w:rPr>
                <w:spacing w:val="-1"/>
                <w:sz w:val="18"/>
              </w:rPr>
              <w:t>postępowania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rekrutacyjnego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line="249" w:lineRule="auto"/>
              <w:ind w:left="626" w:right="395" w:hanging="190"/>
              <w:rPr>
                <w:sz w:val="18"/>
              </w:rPr>
            </w:pPr>
            <w:r>
              <w:rPr>
                <w:spacing w:val="-2"/>
                <w:sz w:val="18"/>
              </w:rPr>
              <w:t>Termin </w:t>
            </w:r>
            <w:r>
              <w:rPr>
                <w:spacing w:val="-1"/>
                <w:sz w:val="18"/>
              </w:rPr>
              <w:t>postępowania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uzupełniającego</w:t>
            </w:r>
          </w:p>
        </w:tc>
      </w:tr>
      <w:tr>
        <w:trPr>
          <w:trHeight w:val="349" w:hRule="atLeast"/>
        </w:trPr>
        <w:tc>
          <w:tcPr>
            <w:tcW w:w="4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rozpoczęcie</w:t>
            </w:r>
          </w:p>
        </w:tc>
        <w:tc>
          <w:tcPr>
            <w:tcW w:w="1260" w:type="dxa"/>
          </w:tcPr>
          <w:p>
            <w:pPr>
              <w:pStyle w:val="TableParagraph"/>
              <w:spacing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zakończenie</w:t>
            </w:r>
          </w:p>
        </w:tc>
        <w:tc>
          <w:tcPr>
            <w:tcW w:w="1280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rozpoczęcie</w:t>
            </w:r>
          </w:p>
        </w:tc>
        <w:tc>
          <w:tcPr>
            <w:tcW w:w="1140" w:type="dxa"/>
          </w:tcPr>
          <w:p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zakończenie</w:t>
            </w:r>
          </w:p>
        </w:tc>
      </w:tr>
      <w:tr>
        <w:trPr>
          <w:trHeight w:val="1049" w:hRule="atLeast"/>
        </w:trPr>
        <w:tc>
          <w:tcPr>
            <w:tcW w:w="4660" w:type="dxa"/>
          </w:tcPr>
          <w:p>
            <w:pPr>
              <w:pStyle w:val="TableParagraph"/>
              <w:ind w:left="106" w:right="86"/>
              <w:jc w:val="both"/>
              <w:rPr>
                <w:sz w:val="20"/>
              </w:rPr>
            </w:pPr>
            <w:r>
              <w:rPr>
                <w:sz w:val="20"/>
              </w:rPr>
              <w:t>Złożenie wniosku o przyjęcie do przedszkola wraz 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potwierdzającymi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spełnianie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kandydata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warunków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kryteriów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branych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uwagę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postępowaniu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rekrutacyjnym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lutego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kwietnia</w:t>
            </w:r>
          </w:p>
        </w:tc>
        <w:tc>
          <w:tcPr>
            <w:tcW w:w="114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02" w:right="17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spacing w:before="11"/>
              <w:ind w:left="202" w:right="178"/>
              <w:jc w:val="center"/>
              <w:rPr>
                <w:sz w:val="20"/>
              </w:rPr>
            </w:pPr>
            <w:r>
              <w:rPr>
                <w:sz w:val="20"/>
              </w:rPr>
              <w:t>kwietnia</w:t>
            </w:r>
          </w:p>
        </w:tc>
      </w:tr>
      <w:tr>
        <w:trPr>
          <w:trHeight w:val="1310" w:hRule="atLeast"/>
        </w:trPr>
        <w:tc>
          <w:tcPr>
            <w:tcW w:w="4660" w:type="dxa"/>
          </w:tcPr>
          <w:p>
            <w:pPr>
              <w:pStyle w:val="TableParagraph"/>
              <w:spacing w:before="8"/>
              <w:ind w:left="106" w:right="86"/>
              <w:jc w:val="both"/>
              <w:rPr>
                <w:sz w:val="20"/>
              </w:rPr>
            </w:pPr>
            <w:r>
              <w:rPr>
                <w:sz w:val="20"/>
              </w:rPr>
              <w:t>Weryfikacja przez komisję rekrutacyjną wniosków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przyjęcie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przedszkola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potwierdzających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spełnianie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kandydata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warunków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kryteriów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uwagę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postępowaniu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rekrutacyjnym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marca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lipca</w:t>
            </w:r>
          </w:p>
        </w:tc>
        <w:tc>
          <w:tcPr>
            <w:tcW w:w="1140" w:type="dxa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202" w:right="17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before="10"/>
              <w:ind w:left="202" w:right="178"/>
              <w:jc w:val="center"/>
              <w:rPr>
                <w:sz w:val="20"/>
              </w:rPr>
            </w:pPr>
            <w:r>
              <w:rPr>
                <w:sz w:val="20"/>
              </w:rPr>
              <w:t>kwietnia</w:t>
            </w:r>
          </w:p>
        </w:tc>
      </w:tr>
      <w:tr>
        <w:trPr>
          <w:trHeight w:val="829" w:hRule="atLeast"/>
        </w:trPr>
        <w:tc>
          <w:tcPr>
            <w:tcW w:w="4660" w:type="dxa"/>
          </w:tcPr>
          <w:p>
            <w:pPr>
              <w:pStyle w:val="TableParagraph"/>
              <w:ind w:left="106" w:right="82"/>
              <w:jc w:val="both"/>
              <w:rPr>
                <w:sz w:val="20"/>
              </w:rPr>
            </w:pPr>
            <w:r>
              <w:rPr>
                <w:sz w:val="20"/>
              </w:rPr>
              <w:t>Podanie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publicznej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komisję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rekrutacyjną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kandydatów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zakwalifikowanych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kandydatów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niezakwalifikowanych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879" w:right="85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marca</w:t>
            </w:r>
          </w:p>
        </w:tc>
        <w:tc>
          <w:tcPr>
            <w:tcW w:w="2420" w:type="dxa"/>
            <w:gridSpan w:val="2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41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kwietnia</w:t>
            </w:r>
          </w:p>
        </w:tc>
      </w:tr>
      <w:tr>
        <w:trPr>
          <w:trHeight w:val="630" w:hRule="atLeast"/>
        </w:trPr>
        <w:tc>
          <w:tcPr>
            <w:tcW w:w="4660" w:type="dxa"/>
          </w:tcPr>
          <w:p>
            <w:pPr>
              <w:pStyle w:val="TableParagraph"/>
              <w:spacing w:before="8"/>
              <w:ind w:left="106" w:right="16"/>
              <w:rPr>
                <w:sz w:val="20"/>
              </w:rPr>
            </w:pPr>
            <w:r>
              <w:rPr>
                <w:sz w:val="20"/>
              </w:rPr>
              <w:t>Potwierdzenie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rodzica kandydata woli przyjęcia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placówki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8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marca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8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kwietnia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8"/>
              <w:ind w:left="171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kwietnia</w:t>
            </w:r>
          </w:p>
        </w:tc>
        <w:tc>
          <w:tcPr>
            <w:tcW w:w="1140" w:type="dxa"/>
          </w:tcPr>
          <w:p>
            <w:pPr>
              <w:pStyle w:val="TableParagraph"/>
              <w:spacing w:line="218" w:lineRule="exact"/>
              <w:ind w:left="202" w:right="17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>
            <w:pPr>
              <w:pStyle w:val="TableParagraph"/>
              <w:spacing w:before="10"/>
              <w:ind w:left="202" w:right="178"/>
              <w:jc w:val="center"/>
              <w:rPr>
                <w:sz w:val="20"/>
              </w:rPr>
            </w:pPr>
            <w:r>
              <w:rPr>
                <w:sz w:val="20"/>
              </w:rPr>
              <w:t>kwietnia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20" w:h="16840"/>
          <w:pgMar w:top="1340" w:bottom="280" w:left="1160" w:right="88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0"/>
        <w:gridCol w:w="2540"/>
        <w:gridCol w:w="2420"/>
      </w:tblGrid>
      <w:tr>
        <w:trPr>
          <w:trHeight w:val="850" w:hRule="atLeast"/>
        </w:trPr>
        <w:tc>
          <w:tcPr>
            <w:tcW w:w="4660" w:type="dxa"/>
          </w:tcPr>
          <w:p>
            <w:pPr>
              <w:pStyle w:val="TableParagraph"/>
              <w:spacing w:before="7"/>
              <w:ind w:left="106" w:right="81"/>
              <w:jc w:val="both"/>
              <w:rPr>
                <w:sz w:val="20"/>
              </w:rPr>
            </w:pPr>
            <w:r>
              <w:rPr>
                <w:sz w:val="20"/>
              </w:rPr>
              <w:t>Podanie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publicznej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komisję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rekrutacyjną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kandydatów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przyjętych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kandydatów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nieprzyjętych</w:t>
            </w:r>
          </w:p>
        </w:tc>
        <w:tc>
          <w:tcPr>
            <w:tcW w:w="254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84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kwietnia</w:t>
            </w:r>
          </w:p>
        </w:tc>
        <w:tc>
          <w:tcPr>
            <w:tcW w:w="242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922" w:right="89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lipca</w:t>
            </w:r>
          </w:p>
        </w:tc>
      </w:tr>
    </w:tbl>
    <w:sectPr>
      <w:pgSz w:w="11920" w:h="16840"/>
      <w:pgMar w:top="1400" w:bottom="28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529" w:right="182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256" w:right="3031"/>
      <w:jc w:val="both"/>
    </w:pPr>
    <w:rPr>
      <w:rFonts w:ascii="Verdana" w:hAnsi="Verdana" w:eastAsia="Verdana" w:cs="Verdana"/>
      <w:sz w:val="63"/>
      <w:szCs w:val="63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terms:created xsi:type="dcterms:W3CDTF">2023-02-07T19:49:52Z</dcterms:created>
  <dcterms:modified xsi:type="dcterms:W3CDTF">2023-02-07T19:49:52Z</dcterms:modified>
</cp:coreProperties>
</file>